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AB1" w:rsidRPr="007D4069" w:rsidRDefault="00362AB1" w:rsidP="007D4069">
      <w:pPr>
        <w:pStyle w:val="Heading1"/>
        <w:rPr>
          <w:sz w:val="40"/>
        </w:rPr>
      </w:pPr>
      <w:r w:rsidRPr="00362AB1">
        <w:rPr>
          <w:sz w:val="40"/>
        </w:rPr>
        <w:t>Beleidsplan Stichting Rethinking Economics NL</w:t>
      </w:r>
    </w:p>
    <w:p w:rsidR="00362AB1" w:rsidRDefault="00362AB1" w:rsidP="00362AB1">
      <w:pPr>
        <w:pStyle w:val="Heading2"/>
      </w:pPr>
      <w:r>
        <w:t>Inleiding</w:t>
      </w:r>
    </w:p>
    <w:p w:rsidR="00362AB1" w:rsidRDefault="00362AB1" w:rsidP="00362AB1">
      <w:pPr>
        <w:pStyle w:val="NoSpacing"/>
      </w:pPr>
      <w:r>
        <w:t>In onderstaand beleidsplan legt het bestuur van Stichting Rethinking Economics NL het actuele</w:t>
      </w:r>
    </w:p>
    <w:p w:rsidR="00362AB1" w:rsidRDefault="00362AB1" w:rsidP="00362AB1">
      <w:pPr>
        <w:pStyle w:val="NoSpacing"/>
      </w:pPr>
      <w:r>
        <w:t>beleid vast. Dit beleidsplan is goedgekeurd door het gehele bestuur, en zal jaarlijks worden</w:t>
      </w:r>
    </w:p>
    <w:p w:rsidR="00362AB1" w:rsidRDefault="00362AB1" w:rsidP="00362AB1">
      <w:pPr>
        <w:pStyle w:val="NoSpacing"/>
      </w:pPr>
      <w:r>
        <w:t>aangepast indien nodig.</w:t>
      </w:r>
    </w:p>
    <w:p w:rsidR="00362AB1" w:rsidRDefault="00362AB1" w:rsidP="00362AB1">
      <w:pPr>
        <w:pStyle w:val="NoSpacing"/>
      </w:pPr>
    </w:p>
    <w:p w:rsidR="00362AB1" w:rsidRDefault="00362AB1" w:rsidP="00362AB1">
      <w:pPr>
        <w:pStyle w:val="Heading2"/>
      </w:pPr>
      <w:r>
        <w:t>Strategie</w:t>
      </w:r>
    </w:p>
    <w:p w:rsidR="00362AB1" w:rsidRDefault="00362AB1" w:rsidP="00362AB1">
      <w:pPr>
        <w:pStyle w:val="Heading3"/>
      </w:pPr>
      <w:r>
        <w:t>Doelstelling</w:t>
      </w:r>
    </w:p>
    <w:p w:rsidR="00362AB1" w:rsidRDefault="00362AB1" w:rsidP="00362AB1">
      <w:pPr>
        <w:pStyle w:val="NoSpacing"/>
      </w:pPr>
      <w:r>
        <w:t>De doelstelling van de instelling is opgenomen in artikel 3 van de statuten en luidt als volgt:</w:t>
      </w:r>
    </w:p>
    <w:p w:rsidR="00362AB1" w:rsidRDefault="00362AB1" w:rsidP="00362AB1">
      <w:pPr>
        <w:pStyle w:val="NoSpacing"/>
      </w:pPr>
      <w:r>
        <w:t>De Stichting stelt zich ten doel: het bevorderen van pluralisme in het economisch onderwijs en</w:t>
      </w:r>
    </w:p>
    <w:p w:rsidR="00362AB1" w:rsidRDefault="00362AB1" w:rsidP="00362AB1">
      <w:pPr>
        <w:pStyle w:val="NoSpacing"/>
      </w:pPr>
      <w:r>
        <w:t>onderzoek aan Nederlandse universiteiten. Onder pluralisme wordt onder andere, maar niet</w:t>
      </w:r>
    </w:p>
    <w:p w:rsidR="00362AB1" w:rsidRDefault="00362AB1" w:rsidP="00362AB1">
      <w:pPr>
        <w:pStyle w:val="NoSpacing"/>
      </w:pPr>
      <w:r>
        <w:t>uitsluitend, het volgende verstaan:</w:t>
      </w:r>
    </w:p>
    <w:p w:rsidR="00362AB1" w:rsidRDefault="00362AB1" w:rsidP="00362AB1">
      <w:pPr>
        <w:pStyle w:val="NoSpacing"/>
      </w:pPr>
      <w:r>
        <w:t>1. Diversiteit van economisch gedachtegoed.</w:t>
      </w:r>
    </w:p>
    <w:p w:rsidR="00362AB1" w:rsidRDefault="00362AB1" w:rsidP="00362AB1">
      <w:pPr>
        <w:pStyle w:val="NoSpacing"/>
      </w:pPr>
      <w:r>
        <w:t>2. Diversiteit van methodologieën.</w:t>
      </w:r>
    </w:p>
    <w:p w:rsidR="00362AB1" w:rsidRDefault="00362AB1" w:rsidP="00362AB1">
      <w:pPr>
        <w:pStyle w:val="NoSpacing"/>
      </w:pPr>
      <w:r>
        <w:t>3. Interactie met andere (sociale) wetenschappen.</w:t>
      </w:r>
    </w:p>
    <w:p w:rsidR="00362AB1" w:rsidRDefault="00362AB1" w:rsidP="00362AB1">
      <w:pPr>
        <w:pStyle w:val="NoSpacing"/>
      </w:pPr>
      <w:r>
        <w:t>4. Een open academisch debat en de vaardigheid onafhankelijk en kritisch te denken.</w:t>
      </w:r>
    </w:p>
    <w:p w:rsidR="00362AB1" w:rsidRDefault="00362AB1" w:rsidP="00362AB1">
      <w:pPr>
        <w:pStyle w:val="NoSpacing"/>
      </w:pPr>
      <w:r>
        <w:t>Met deze doelstelling beoogt Stichting Rethinking Economics NL het algemene belang te dienen.</w:t>
      </w:r>
    </w:p>
    <w:p w:rsidR="00362AB1" w:rsidRDefault="00362AB1" w:rsidP="00362AB1">
      <w:pPr>
        <w:pStyle w:val="NoSpacing"/>
      </w:pPr>
      <w:r>
        <w:t>De Stichting heeft he</w:t>
      </w:r>
      <w:r w:rsidR="00AB3008">
        <w:t xml:space="preserve">t maken van winst uitdrukkelijk </w:t>
      </w:r>
      <w:r>
        <w:t>niet ten doel.</w:t>
      </w:r>
    </w:p>
    <w:p w:rsidR="00362AB1" w:rsidRDefault="00362AB1" w:rsidP="00362AB1">
      <w:pPr>
        <w:pStyle w:val="NoSpacing"/>
      </w:pPr>
    </w:p>
    <w:p w:rsidR="00362AB1" w:rsidRDefault="00362AB1" w:rsidP="00362AB1">
      <w:pPr>
        <w:pStyle w:val="Heading3"/>
      </w:pPr>
      <w:r>
        <w:t>Bestemming liquidatiesaldo</w:t>
      </w:r>
    </w:p>
    <w:p w:rsidR="00362AB1" w:rsidRDefault="00362AB1" w:rsidP="00362AB1">
      <w:pPr>
        <w:pStyle w:val="NoSpacing"/>
      </w:pPr>
      <w:r>
        <w:t>Zoals blijkt uit artikel 12 van de statuten zal een batig liquidatiesaldo moeten worden besteed ten</w:t>
      </w:r>
    </w:p>
    <w:p w:rsidR="00362AB1" w:rsidRDefault="00362AB1" w:rsidP="00362AB1">
      <w:pPr>
        <w:pStyle w:val="NoSpacing"/>
      </w:pPr>
      <w:r>
        <w:t>behoeve van een ANBI met een soortgelijke doelstelling, of ten behoeve van een buitenlandse</w:t>
      </w:r>
    </w:p>
    <w:p w:rsidR="00362AB1" w:rsidRDefault="00362AB1" w:rsidP="00362AB1">
      <w:pPr>
        <w:pStyle w:val="NoSpacing"/>
      </w:pPr>
      <w:r>
        <w:t>instelling die uitsluitend het algemeen nut beoogt en die een soortgelijke doelstelling heeft.</w:t>
      </w:r>
    </w:p>
    <w:p w:rsidR="00362AB1" w:rsidRDefault="00362AB1" w:rsidP="00362AB1">
      <w:pPr>
        <w:pStyle w:val="NoSpacing"/>
      </w:pPr>
    </w:p>
    <w:p w:rsidR="00362AB1" w:rsidRDefault="00362AB1" w:rsidP="00362AB1">
      <w:pPr>
        <w:pStyle w:val="Heading2"/>
      </w:pPr>
      <w:r>
        <w:t>Beleid</w:t>
      </w:r>
    </w:p>
    <w:p w:rsidR="00362AB1" w:rsidRDefault="00362AB1" w:rsidP="00362AB1">
      <w:pPr>
        <w:pStyle w:val="Heading3"/>
      </w:pPr>
      <w:r>
        <w:t>Te verrichten werkzaamheden van de instelling</w:t>
      </w:r>
    </w:p>
    <w:p w:rsidR="00362AB1" w:rsidRDefault="00362AB1" w:rsidP="00362AB1">
      <w:pPr>
        <w:pStyle w:val="NoSpacing"/>
      </w:pPr>
      <w:r>
        <w:t>De Stichting tracht haar doel te bereiken door:</w:t>
      </w:r>
    </w:p>
    <w:p w:rsidR="00362AB1" w:rsidRDefault="00362AB1" w:rsidP="00362AB1">
      <w:pPr>
        <w:pStyle w:val="NoSpacing"/>
        <w:numPr>
          <w:ilvl w:val="0"/>
          <w:numId w:val="1"/>
        </w:numPr>
      </w:pPr>
      <w:r>
        <w:t>Zelfstandig of in samenwerking met andere organisaties en personen taken op zich te nemen welke haar doel kunnen bevorderen, zoals bijvoorbeeld:</w:t>
      </w:r>
    </w:p>
    <w:p w:rsidR="00362AB1" w:rsidRDefault="00362AB1" w:rsidP="00362AB1">
      <w:pPr>
        <w:pStyle w:val="NoSpacing"/>
        <w:numPr>
          <w:ilvl w:val="1"/>
          <w:numId w:val="2"/>
        </w:numPr>
      </w:pPr>
      <w:r>
        <w:t xml:space="preserve">Het maatschappelijke en academische debat over het economieonderwijs en -onderzoek te bevorderen, door het organiseren van evenementen, </w:t>
      </w:r>
      <w:r w:rsidR="00AB3008">
        <w:t xml:space="preserve">publiceren van stukken en interviews, </w:t>
      </w:r>
      <w:r>
        <w:t>het optreden in de media, of op andere wijze.</w:t>
      </w:r>
    </w:p>
    <w:p w:rsidR="00362AB1" w:rsidRDefault="00362AB1" w:rsidP="00362AB1">
      <w:pPr>
        <w:pStyle w:val="NoSpacing"/>
        <w:numPr>
          <w:ilvl w:val="1"/>
          <w:numId w:val="2"/>
        </w:numPr>
      </w:pPr>
      <w:r>
        <w:t>Verandering van de aangeboden vakken in economieonderwijs en -onderzoek door universiteiten te bevorderen, door met universiteiten in gesprek te treden, onze doelstellingen te bepleiten en oplossingen te vinden.</w:t>
      </w:r>
    </w:p>
    <w:p w:rsidR="00362AB1" w:rsidRDefault="00362AB1" w:rsidP="00362AB1">
      <w:pPr>
        <w:pStyle w:val="NoSpacing"/>
        <w:numPr>
          <w:ilvl w:val="1"/>
          <w:numId w:val="2"/>
        </w:numPr>
      </w:pPr>
      <w:r>
        <w:t>Studenten, wetenschappers en anderen te voorzien van kennis en informatie, waarmee zij een bredere en kritischere blik op economische onderwerpen kunnen ontwikkelen.</w:t>
      </w:r>
    </w:p>
    <w:p w:rsidR="00557061" w:rsidRDefault="003F50DE" w:rsidP="00362AB1">
      <w:pPr>
        <w:pStyle w:val="NoSpacing"/>
        <w:numPr>
          <w:ilvl w:val="1"/>
          <w:numId w:val="2"/>
        </w:numPr>
      </w:pPr>
      <w:r>
        <w:t xml:space="preserve">Onderzoek </w:t>
      </w:r>
      <w:r w:rsidR="00557061">
        <w:t>Nederlandse economie bachelor curricula afronden en op basis hiervan een website maken en publiceren</w:t>
      </w:r>
      <w:r w:rsidR="00054299">
        <w:t>.</w:t>
      </w:r>
    </w:p>
    <w:p w:rsidR="00362AB1" w:rsidRDefault="00362AB1" w:rsidP="00362AB1">
      <w:pPr>
        <w:pStyle w:val="NoSpacing"/>
        <w:numPr>
          <w:ilvl w:val="1"/>
          <w:numId w:val="2"/>
        </w:numPr>
      </w:pPr>
      <w:r>
        <w:t>Lokale Rethinking Economics-groepen in verschillende universiteitssteden te coördineren en te ondersteunen bij de uitvoering van hun doelstellingen.</w:t>
      </w:r>
    </w:p>
    <w:p w:rsidR="00362AB1" w:rsidRDefault="00362AB1" w:rsidP="00362AB1">
      <w:pPr>
        <w:pStyle w:val="NoSpacing"/>
        <w:numPr>
          <w:ilvl w:val="0"/>
          <w:numId w:val="1"/>
        </w:numPr>
      </w:pPr>
      <w:r>
        <w:t xml:space="preserve">Zich in brede zin constructief en oplossingsgericht op te stellen. </w:t>
      </w:r>
    </w:p>
    <w:p w:rsidR="00362AB1" w:rsidRDefault="00362AB1" w:rsidP="00362AB1">
      <w:pPr>
        <w:pStyle w:val="NoSpacing"/>
      </w:pPr>
    </w:p>
    <w:p w:rsidR="00362AB1" w:rsidRDefault="00362AB1" w:rsidP="00362AB1">
      <w:pPr>
        <w:pStyle w:val="NoSpacing"/>
      </w:pPr>
      <w:r>
        <w:t>Door op deze manier het idee van een pluralistische benadering van het economisch denken te verspreiden en te bevorderen draagt de stichting bij aan de realisatie van de doelstelling zoals vermeld in artikel 3 van de statuten.</w:t>
      </w:r>
    </w:p>
    <w:p w:rsidR="00054299" w:rsidRDefault="00054299" w:rsidP="00054299">
      <w:pPr>
        <w:pStyle w:val="Heading3"/>
      </w:pPr>
      <w:r>
        <w:t>V</w:t>
      </w:r>
      <w:r w:rsidRPr="00054299">
        <w:t>erslag uitgeoefende activiteiten</w:t>
      </w:r>
    </w:p>
    <w:p w:rsidR="008C3D05" w:rsidRDefault="008C3D05" w:rsidP="008C3D05">
      <w:pPr>
        <w:pStyle w:val="NoSpacing"/>
      </w:pPr>
      <w:r>
        <w:t>De Stichting heeft afgelopen jaar de volgende activiteiten uitgeoefend:</w:t>
      </w:r>
    </w:p>
    <w:p w:rsidR="00054299" w:rsidRDefault="008C3D05" w:rsidP="00054299">
      <w:pPr>
        <w:pStyle w:val="NoSpacing"/>
        <w:numPr>
          <w:ilvl w:val="0"/>
          <w:numId w:val="2"/>
        </w:numPr>
      </w:pPr>
      <w:r>
        <w:t>Het p</w:t>
      </w:r>
      <w:r w:rsidR="00054299">
        <w:t xml:space="preserve">ubliceren </w:t>
      </w:r>
      <w:r>
        <w:t>van zelfgeschreven stukken en interviews op</w:t>
      </w:r>
      <w:r w:rsidR="00054299">
        <w:t xml:space="preserve"> ESB, </w:t>
      </w:r>
      <w:r>
        <w:t xml:space="preserve">MeJudice en </w:t>
      </w:r>
      <w:r w:rsidR="00054299">
        <w:t>F</w:t>
      </w:r>
      <w:r>
        <w:t>ollow</w:t>
      </w:r>
      <w:r w:rsidR="001F50A9">
        <w:t xml:space="preserve"> </w:t>
      </w:r>
      <w:r w:rsidR="00054299">
        <w:t>T</w:t>
      </w:r>
      <w:r>
        <w:t>he</w:t>
      </w:r>
      <w:r w:rsidR="001F50A9">
        <w:t xml:space="preserve"> </w:t>
      </w:r>
      <w:r w:rsidR="00054299">
        <w:t>M</w:t>
      </w:r>
      <w:r>
        <w:t>oney.</w:t>
      </w:r>
    </w:p>
    <w:p w:rsidR="00054299" w:rsidRDefault="008C3D05" w:rsidP="00054299">
      <w:pPr>
        <w:pStyle w:val="NoSpacing"/>
        <w:numPr>
          <w:ilvl w:val="0"/>
          <w:numId w:val="2"/>
        </w:numPr>
      </w:pPr>
      <w:r>
        <w:t xml:space="preserve">Bijgedragen aan wetenschappelijke conferenties zoals de </w:t>
      </w:r>
      <w:r w:rsidR="00054299">
        <w:t>KVS</w:t>
      </w:r>
      <w:r>
        <w:t xml:space="preserve"> Preadviezen 2016: Economieonderwijs in Rotterdam en The Real World Perspective: Economics Education in the 21st Century</w:t>
      </w:r>
      <w:r w:rsidR="00054299">
        <w:t xml:space="preserve"> </w:t>
      </w:r>
      <w:r>
        <w:t>in</w:t>
      </w:r>
      <w:r w:rsidR="00054299">
        <w:t xml:space="preserve"> Utrecht</w:t>
      </w:r>
      <w:r>
        <w:t>.</w:t>
      </w:r>
    </w:p>
    <w:p w:rsidR="00054299" w:rsidRDefault="00054299" w:rsidP="008C3D05">
      <w:pPr>
        <w:pStyle w:val="NoSpacing"/>
        <w:numPr>
          <w:ilvl w:val="0"/>
          <w:numId w:val="2"/>
        </w:numPr>
      </w:pPr>
      <w:r>
        <w:t>Studenten, academici en and</w:t>
      </w:r>
      <w:r w:rsidR="0077638E">
        <w:t xml:space="preserve">ere </w:t>
      </w:r>
      <w:r w:rsidR="008C3D05" w:rsidRPr="008C3D05">
        <w:t>geïnteresseerden</w:t>
      </w:r>
      <w:r w:rsidR="008C3D05">
        <w:t xml:space="preserve"> </w:t>
      </w:r>
      <w:r w:rsidR="0077638E">
        <w:t>samen</w:t>
      </w:r>
      <w:r w:rsidR="008C3D05">
        <w:t>gebracht</w:t>
      </w:r>
      <w:r w:rsidR="0077638E">
        <w:t xml:space="preserve"> </w:t>
      </w:r>
      <w:r>
        <w:t xml:space="preserve">op </w:t>
      </w:r>
      <w:r w:rsidR="008C3D05">
        <w:t>halfjaarlijkse nationale</w:t>
      </w:r>
      <w:r>
        <w:t xml:space="preserve"> bijeenkomsten</w:t>
      </w:r>
      <w:r w:rsidR="008C3D05">
        <w:t>, maandelijkse bijeenkomsten en screenings.</w:t>
      </w:r>
    </w:p>
    <w:p w:rsidR="00054299" w:rsidRDefault="00054299" w:rsidP="00054299">
      <w:pPr>
        <w:pStyle w:val="NoSpacing"/>
        <w:numPr>
          <w:ilvl w:val="0"/>
          <w:numId w:val="2"/>
        </w:numPr>
      </w:pPr>
      <w:r>
        <w:t>Lokale Rethinking Economics-groepen in Amsterdam, Rotterdam, Utrecht en Nijmegen, ondersteunt bij de uitvoering van hun doelstellingen.</w:t>
      </w:r>
    </w:p>
    <w:p w:rsidR="00054299" w:rsidRDefault="00054299" w:rsidP="00054299">
      <w:pPr>
        <w:pStyle w:val="NoSpacing"/>
        <w:numPr>
          <w:ilvl w:val="0"/>
          <w:numId w:val="2"/>
        </w:numPr>
      </w:pPr>
      <w:r>
        <w:t>Onderzoek gedaan naar Nederlandse economie bachelor curricula.</w:t>
      </w:r>
    </w:p>
    <w:p w:rsidR="00054299" w:rsidRPr="00054299" w:rsidRDefault="00054299" w:rsidP="00054299">
      <w:pPr>
        <w:pStyle w:val="NoSpacing"/>
        <w:numPr>
          <w:ilvl w:val="0"/>
          <w:numId w:val="2"/>
        </w:numPr>
      </w:pPr>
      <w:r>
        <w:t xml:space="preserve">Gesprekken </w:t>
      </w:r>
      <w:r w:rsidR="008C3D05">
        <w:t>gevoerd met decanen, bachelor coö</w:t>
      </w:r>
      <w:r>
        <w:t>rdinatoren en di</w:t>
      </w:r>
      <w:r w:rsidR="008C3D05">
        <w:t>recteuren op basis van ons onderzoek.</w:t>
      </w:r>
    </w:p>
    <w:p w:rsidR="00362AB1" w:rsidRDefault="00362AB1" w:rsidP="00362AB1">
      <w:pPr>
        <w:pStyle w:val="Heading3"/>
      </w:pPr>
      <w:r>
        <w:t>Werving en beheer van gelden</w:t>
      </w:r>
    </w:p>
    <w:p w:rsidR="00362AB1" w:rsidRDefault="00362AB1" w:rsidP="00362AB1">
      <w:pPr>
        <w:pStyle w:val="NoSpacing"/>
      </w:pPr>
      <w:r>
        <w:t>De Stichting werft gelden ten behoeve van de doelstelling door middel van de volgende</w:t>
      </w:r>
    </w:p>
    <w:p w:rsidR="00362AB1" w:rsidRDefault="00362AB1" w:rsidP="00362AB1">
      <w:pPr>
        <w:pStyle w:val="NoSpacing"/>
      </w:pPr>
      <w:r>
        <w:t>wervingsactiviteiten: het aantrekken van persoonlijke donaties en het aanvragen van institutionele</w:t>
      </w:r>
    </w:p>
    <w:p w:rsidR="00362AB1" w:rsidRDefault="00362AB1" w:rsidP="00362AB1">
      <w:pPr>
        <w:pStyle w:val="NoSpacing"/>
      </w:pPr>
      <w:r>
        <w:t>sponsoring, incidenteel danwel structureel. Het beheer van de verkregen inkomsten wordt gedaan</w:t>
      </w:r>
    </w:p>
    <w:p w:rsidR="00362AB1" w:rsidRDefault="00362AB1" w:rsidP="00362AB1">
      <w:pPr>
        <w:pStyle w:val="NoSpacing"/>
      </w:pPr>
      <w:r>
        <w:t>door de penningmeester, die hiervoor geen vergoeding ontvangt. De financiële beheerskosten zijn</w:t>
      </w:r>
    </w:p>
    <w:p w:rsidR="00362AB1" w:rsidRDefault="00362AB1" w:rsidP="00362AB1">
      <w:pPr>
        <w:pStyle w:val="NoSpacing"/>
      </w:pPr>
      <w:r>
        <w:t>dan ook beperkt tot de kosten van een bankrekening en enige kantoorbenodigdheden.</w:t>
      </w:r>
    </w:p>
    <w:p w:rsidR="00362AB1" w:rsidRDefault="00362AB1" w:rsidP="00362AB1">
      <w:pPr>
        <w:pStyle w:val="NoSpacing"/>
      </w:pPr>
    </w:p>
    <w:p w:rsidR="00362AB1" w:rsidRDefault="00362AB1" w:rsidP="00362AB1">
      <w:pPr>
        <w:pStyle w:val="Heading3"/>
      </w:pPr>
      <w:r>
        <w:t>Vermogen</w:t>
      </w:r>
    </w:p>
    <w:p w:rsidR="00362AB1" w:rsidRDefault="00362AB1" w:rsidP="00362AB1">
      <w:pPr>
        <w:pStyle w:val="NoSpacing"/>
      </w:pPr>
      <w:r>
        <w:t>De Stichting houdt geen vermogen aan zonder dat daar vooraf een bepaalde bestemming aan</w:t>
      </w:r>
    </w:p>
    <w:p w:rsidR="00362AB1" w:rsidRDefault="00362AB1" w:rsidP="00362AB1">
      <w:pPr>
        <w:pStyle w:val="NoSpacing"/>
      </w:pPr>
      <w:r>
        <w:t>gegeven is, en houdt niet meer vermogen aan dan redelijkerwijs nodig is voor de continuïteit van</w:t>
      </w:r>
    </w:p>
    <w:p w:rsidR="00362AB1" w:rsidRDefault="00362AB1" w:rsidP="00362AB1">
      <w:pPr>
        <w:pStyle w:val="NoSpacing"/>
      </w:pPr>
      <w:r>
        <w:t>de voorziene werkzaamheden.</w:t>
      </w:r>
    </w:p>
    <w:p w:rsidR="00362AB1" w:rsidRDefault="00362AB1" w:rsidP="00362AB1">
      <w:pPr>
        <w:pStyle w:val="NoSpacing"/>
      </w:pPr>
    </w:p>
    <w:p w:rsidR="00362AB1" w:rsidRDefault="00362AB1" w:rsidP="00362AB1">
      <w:pPr>
        <w:pStyle w:val="Heading3"/>
      </w:pPr>
      <w:r>
        <w:t>Bestedingsbeleid</w:t>
      </w:r>
    </w:p>
    <w:p w:rsidR="00362AB1" w:rsidRDefault="00362AB1" w:rsidP="00362AB1">
      <w:pPr>
        <w:pStyle w:val="NoSpacing"/>
      </w:pPr>
      <w:r>
        <w:t>De Stichting besteedt de verkregen inkomsten conform de doelstelling aan het organiseren van</w:t>
      </w:r>
    </w:p>
    <w:p w:rsidR="00362AB1" w:rsidRDefault="00362AB1" w:rsidP="00362AB1">
      <w:pPr>
        <w:pStyle w:val="NoSpacing"/>
      </w:pPr>
      <w:r>
        <w:t>debatten, discussieavonden en andere publieksevenementen, aan het financieren van onderzoek</w:t>
      </w:r>
    </w:p>
    <w:p w:rsidR="00362AB1" w:rsidRDefault="00362AB1" w:rsidP="00362AB1">
      <w:pPr>
        <w:pStyle w:val="NoSpacing"/>
      </w:pPr>
      <w:r>
        <w:t>naar de diversiteit van het economisch gedachtengoed op Nederlandse universiteiten en de</w:t>
      </w:r>
    </w:p>
    <w:p w:rsidR="00362AB1" w:rsidRDefault="00362AB1" w:rsidP="00362AB1">
      <w:pPr>
        <w:pStyle w:val="NoSpacing"/>
      </w:pPr>
      <w:r>
        <w:t>randvoorwaarden hiervoor, en aan het draaiende houden van de Stichting – reiskosten, website,</w:t>
      </w:r>
    </w:p>
    <w:p w:rsidR="00362AB1" w:rsidRDefault="00362AB1" w:rsidP="00362AB1">
      <w:pPr>
        <w:pStyle w:val="NoSpacing"/>
      </w:pPr>
      <w:r>
        <w:t>onderhoud contact met de achterban, e.d.</w:t>
      </w:r>
    </w:p>
    <w:p w:rsidR="00362AB1" w:rsidRDefault="00362AB1" w:rsidP="00362AB1">
      <w:pPr>
        <w:pStyle w:val="NoSpacing"/>
      </w:pPr>
    </w:p>
    <w:p w:rsidR="00362AB1" w:rsidRDefault="00362AB1" w:rsidP="00362AB1">
      <w:pPr>
        <w:pStyle w:val="Heading3"/>
      </w:pPr>
      <w:r>
        <w:t>Beschikken over het vermogen van de instelling</w:t>
      </w:r>
    </w:p>
    <w:p w:rsidR="00362AB1" w:rsidRDefault="00362AB1" w:rsidP="00362AB1">
      <w:pPr>
        <w:pStyle w:val="NoSpacing"/>
      </w:pPr>
      <w:r>
        <w:t>Op grond van artikel 10 van de statuten van de Stichting (bepaling omtrent de besluitvorming van</w:t>
      </w:r>
    </w:p>
    <w:p w:rsidR="00362AB1" w:rsidRDefault="00362AB1" w:rsidP="00362AB1">
      <w:pPr>
        <w:pStyle w:val="NoSpacing"/>
      </w:pPr>
      <w:r>
        <w:t>het bestuur) en haar feitelijke werkzaamheden heeft geen enkele (rechts)persoon</w:t>
      </w:r>
    </w:p>
    <w:p w:rsidR="00362AB1" w:rsidRDefault="00362AB1" w:rsidP="00362AB1">
      <w:pPr>
        <w:pStyle w:val="NoSpacing"/>
      </w:pPr>
      <w:r>
        <w:t>doorslaggevende zeggenschap binnen de instelling. Aldus kan geen enkele (rechts)persoon</w:t>
      </w:r>
    </w:p>
    <w:p w:rsidR="00362AB1" w:rsidRDefault="00362AB1" w:rsidP="00362AB1">
      <w:pPr>
        <w:pStyle w:val="NoSpacing"/>
      </w:pPr>
      <w:r>
        <w:t>beschikken over het vermogen van de stichting als ware het eigen vermogen.</w:t>
      </w:r>
    </w:p>
    <w:p w:rsidR="00362AB1" w:rsidRDefault="00362AB1" w:rsidP="00362AB1">
      <w:pPr>
        <w:pStyle w:val="NoSpacing"/>
      </w:pPr>
    </w:p>
    <w:p w:rsidR="00362AB1" w:rsidRDefault="00362AB1" w:rsidP="00362AB1">
      <w:pPr>
        <w:pStyle w:val="Heading3"/>
      </w:pPr>
      <w:r>
        <w:lastRenderedPageBreak/>
        <w:t>Beloningsbeleid</w:t>
      </w:r>
    </w:p>
    <w:p w:rsidR="00C44811" w:rsidRDefault="00C44811" w:rsidP="00362AB1">
      <w:pPr>
        <w:pStyle w:val="NoSpacing"/>
      </w:pPr>
      <w:r w:rsidRPr="00C24C50">
        <w:t>Bestuursleden ontvangen geen beloning voor de beleidsbepalende werkzaamheden.</w:t>
      </w:r>
      <w:r w:rsidRPr="00C24C50">
        <w:br/>
        <w:t>Rethinking Economics werkt enkel met vrijwilligers, die voor hun werkzaamheden een onkosten- en/ of reiskostenvergoeding ontvangen. Het betreft een vast bedrag als tegemoetkoming in de kosten:</w:t>
      </w:r>
    </w:p>
    <w:p w:rsidR="00C44811" w:rsidRDefault="00C44811" w:rsidP="00C44811">
      <w:pPr>
        <w:pStyle w:val="NoSpacing"/>
        <w:numPr>
          <w:ilvl w:val="0"/>
          <w:numId w:val="1"/>
        </w:numPr>
      </w:pPr>
      <w:r w:rsidRPr="00C24C50">
        <w:t>Voor vrijwilligers van 23 jaar en ouder is de vergoeding per uur maximaal € 4,50 (met een maximum van €150,- per maand en € 1500,- per jaar)</w:t>
      </w:r>
      <w:r>
        <w:t>.</w:t>
      </w:r>
    </w:p>
    <w:p w:rsidR="007D4069" w:rsidRDefault="00C44811" w:rsidP="00337B91">
      <w:pPr>
        <w:pStyle w:val="NoSpacing"/>
        <w:numPr>
          <w:ilvl w:val="0"/>
          <w:numId w:val="1"/>
        </w:numPr>
      </w:pPr>
      <w:r w:rsidRPr="00C24C50">
        <w:t>Voor vrijwilligers onder de 23 jaar is de vergoeding per uur maximaal € 2,50 (met een maximum van €150,- per maand en € 1500,- per jaar).</w:t>
      </w:r>
    </w:p>
    <w:p w:rsidR="00F07040" w:rsidRDefault="00F07040" w:rsidP="00F07040">
      <w:pPr>
        <w:pStyle w:val="NoSpacing"/>
        <w:ind w:left="720"/>
      </w:pPr>
      <w:bookmarkStart w:id="0" w:name="_GoBack"/>
      <w:bookmarkEnd w:id="0"/>
    </w:p>
    <w:p w:rsidR="002B1B0E" w:rsidRDefault="002B1B0E" w:rsidP="002B1B0E">
      <w:pPr>
        <w:pStyle w:val="Heading2"/>
      </w:pPr>
      <w:r>
        <w:t>Praktische gegevens</w:t>
      </w:r>
    </w:p>
    <w:p w:rsidR="00362AB1" w:rsidRDefault="00362AB1" w:rsidP="00362AB1">
      <w:pPr>
        <w:pStyle w:val="Heading3"/>
      </w:pPr>
      <w:r>
        <w:t>Administratieve organisatie</w:t>
      </w:r>
    </w:p>
    <w:p w:rsidR="00362AB1" w:rsidRDefault="00362AB1" w:rsidP="00362AB1">
      <w:pPr>
        <w:pStyle w:val="NoSpacing"/>
      </w:pPr>
      <w:r>
        <w:t>De administratie van de Stichting wordt gevoerd door de penningmeester, bereikbaar op</w:t>
      </w:r>
    </w:p>
    <w:p w:rsidR="00362AB1" w:rsidRDefault="00362AB1" w:rsidP="00362AB1">
      <w:pPr>
        <w:pStyle w:val="NoSpacing"/>
      </w:pPr>
      <w:r>
        <w:t>penningmeester@rethinkingeconomics.nl. Ze bestaat uit een digitale boekhouding en éénmaal per</w:t>
      </w:r>
    </w:p>
    <w:p w:rsidR="00362AB1" w:rsidRDefault="00362AB1" w:rsidP="00362AB1">
      <w:pPr>
        <w:pStyle w:val="NoSpacing"/>
      </w:pPr>
      <w:r>
        <w:t>jaar een jaarverslag, te publiceren op de website voor eind maart van het daaropvolgende jaar.</w:t>
      </w:r>
    </w:p>
    <w:p w:rsidR="00362AB1" w:rsidRDefault="00362AB1" w:rsidP="00362AB1">
      <w:pPr>
        <w:pStyle w:val="NoSpacing"/>
      </w:pPr>
    </w:p>
    <w:p w:rsidR="00362AB1" w:rsidRDefault="00362AB1" w:rsidP="00362AB1">
      <w:pPr>
        <w:pStyle w:val="Heading3"/>
      </w:pPr>
      <w:r>
        <w:t>Publicatieplicht</w:t>
      </w:r>
    </w:p>
    <w:p w:rsidR="00362AB1" w:rsidRDefault="00362AB1" w:rsidP="00362AB1">
      <w:pPr>
        <w:pStyle w:val="NoSpacing"/>
      </w:pPr>
      <w:r>
        <w:t>De Stichting voldoet aan haar publicatieplicht door middel van de website</w:t>
      </w:r>
    </w:p>
    <w:p w:rsidR="00362AB1" w:rsidRDefault="00362AB1" w:rsidP="00362AB1">
      <w:pPr>
        <w:pStyle w:val="NoSpacing"/>
      </w:pPr>
      <w:r>
        <w:t>www.rethinkingeconomics.nl, in het bijzonder op de pagina Over RE:NL.</w:t>
      </w:r>
    </w:p>
    <w:p w:rsidR="002B1B0E" w:rsidRDefault="002B1B0E" w:rsidP="00362AB1">
      <w:pPr>
        <w:pStyle w:val="NoSpacing"/>
      </w:pPr>
    </w:p>
    <w:p w:rsidR="00362AB1" w:rsidRDefault="00362AB1" w:rsidP="00362AB1">
      <w:pPr>
        <w:pStyle w:val="Heading3"/>
      </w:pPr>
      <w:r>
        <w:t>Bezoekadres stichting</w:t>
      </w:r>
    </w:p>
    <w:p w:rsidR="001915B8" w:rsidRDefault="001915B8" w:rsidP="00362AB1">
      <w:pPr>
        <w:pStyle w:val="NoSpacing"/>
      </w:pPr>
      <w:r>
        <w:t>Zuiderzeeweg 64B</w:t>
      </w:r>
    </w:p>
    <w:p w:rsidR="001915B8" w:rsidRDefault="001915B8" w:rsidP="00362AB1">
      <w:pPr>
        <w:pStyle w:val="NoSpacing"/>
      </w:pPr>
      <w:r w:rsidRPr="001915B8">
        <w:t>1095 KX Amsterdam</w:t>
      </w:r>
    </w:p>
    <w:p w:rsidR="00362AB1" w:rsidRPr="001915B8" w:rsidRDefault="00362AB1" w:rsidP="00362AB1">
      <w:pPr>
        <w:pStyle w:val="NoSpacing"/>
        <w:rPr>
          <w:lang w:val="en-GB"/>
        </w:rPr>
      </w:pPr>
      <w:r w:rsidRPr="001915B8">
        <w:rPr>
          <w:lang w:val="en-GB"/>
        </w:rPr>
        <w:t>E-mail: info@rethiningeconomics.nl</w:t>
      </w:r>
    </w:p>
    <w:p w:rsidR="00362AB1" w:rsidRPr="00F07040" w:rsidRDefault="00362AB1" w:rsidP="00362AB1">
      <w:pPr>
        <w:pStyle w:val="NoSpacing"/>
        <w:rPr>
          <w:lang w:val="en-GB"/>
        </w:rPr>
      </w:pPr>
      <w:proofErr w:type="spellStart"/>
      <w:r w:rsidRPr="00F07040">
        <w:rPr>
          <w:lang w:val="en-GB"/>
        </w:rPr>
        <w:t>Telefoon</w:t>
      </w:r>
      <w:proofErr w:type="spellEnd"/>
      <w:r w:rsidRPr="00F07040">
        <w:rPr>
          <w:lang w:val="en-GB"/>
        </w:rPr>
        <w:t>: 06-10352170</w:t>
      </w:r>
    </w:p>
    <w:p w:rsidR="00362AB1" w:rsidRPr="00F07040" w:rsidRDefault="00362AB1" w:rsidP="00362AB1">
      <w:pPr>
        <w:pStyle w:val="NoSpacing"/>
        <w:rPr>
          <w:lang w:val="en-GB"/>
        </w:rPr>
      </w:pPr>
    </w:p>
    <w:p w:rsidR="00362AB1" w:rsidRDefault="00362AB1" w:rsidP="00362AB1">
      <w:pPr>
        <w:pStyle w:val="Heading3"/>
      </w:pPr>
      <w:r>
        <w:t>Bestuur</w:t>
      </w:r>
    </w:p>
    <w:p w:rsidR="00362AB1" w:rsidRDefault="00362AB1" w:rsidP="00362AB1">
      <w:pPr>
        <w:pStyle w:val="NoSpacing"/>
      </w:pPr>
      <w:r>
        <w:t>Het bestuur van de Stichting bestaat uit:</w:t>
      </w:r>
    </w:p>
    <w:p w:rsidR="00362AB1" w:rsidRDefault="00362AB1" w:rsidP="00362AB1">
      <w:pPr>
        <w:pStyle w:val="NoSpacing"/>
      </w:pPr>
      <w:r>
        <w:t>Voorzitter: Sam de Muijnck</w:t>
      </w:r>
    </w:p>
    <w:p w:rsidR="00362AB1" w:rsidRDefault="00362AB1" w:rsidP="00362AB1">
      <w:pPr>
        <w:pStyle w:val="NoSpacing"/>
      </w:pPr>
      <w:r>
        <w:t>Secretaris: Maarten Kavelaars</w:t>
      </w:r>
    </w:p>
    <w:p w:rsidR="00362AB1" w:rsidRDefault="00362AB1" w:rsidP="00362AB1">
      <w:pPr>
        <w:pStyle w:val="NoSpacing"/>
      </w:pPr>
      <w:r>
        <w:t>Penningmeester: Irene de Vries</w:t>
      </w:r>
    </w:p>
    <w:p w:rsidR="00362AB1" w:rsidRDefault="00362AB1" w:rsidP="00362AB1">
      <w:pPr>
        <w:pStyle w:val="NoSpacing"/>
      </w:pPr>
      <w:r>
        <w:t>Vice-voorzitter: Irene van Staveren</w:t>
      </w:r>
    </w:p>
    <w:p w:rsidR="00362AB1" w:rsidRDefault="00362AB1" w:rsidP="00362AB1">
      <w:pPr>
        <w:pStyle w:val="NoSpacing"/>
      </w:pPr>
      <w:r>
        <w:t>Bestuurslid: Esther Somers</w:t>
      </w:r>
    </w:p>
    <w:p w:rsidR="00C24C50" w:rsidRPr="00362AB1" w:rsidRDefault="00362AB1" w:rsidP="00362AB1">
      <w:pPr>
        <w:pStyle w:val="NoSpacing"/>
      </w:pPr>
      <w:r>
        <w:t>Bestuurslid: Robert Went</w:t>
      </w:r>
      <w:r w:rsidR="00C24C50" w:rsidRPr="00C24C50">
        <w:br/>
      </w:r>
      <w:r w:rsidR="00C24C50" w:rsidRPr="00C24C50">
        <w:br/>
      </w:r>
    </w:p>
    <w:sectPr w:rsidR="00C24C50" w:rsidRPr="00362AB1" w:rsidSect="005169F7">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C0AC4"/>
    <w:multiLevelType w:val="hybridMultilevel"/>
    <w:tmpl w:val="491AD1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EF94B22"/>
    <w:multiLevelType w:val="hybridMultilevel"/>
    <w:tmpl w:val="56C66F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AB1"/>
    <w:rsid w:val="00054299"/>
    <w:rsid w:val="001915B8"/>
    <w:rsid w:val="001F50A9"/>
    <w:rsid w:val="002B1B0E"/>
    <w:rsid w:val="00337B91"/>
    <w:rsid w:val="00362AB1"/>
    <w:rsid w:val="003F50DE"/>
    <w:rsid w:val="005169F7"/>
    <w:rsid w:val="00557061"/>
    <w:rsid w:val="0077638E"/>
    <w:rsid w:val="007D4069"/>
    <w:rsid w:val="008C3D05"/>
    <w:rsid w:val="00AB3008"/>
    <w:rsid w:val="00BE78E2"/>
    <w:rsid w:val="00C24C50"/>
    <w:rsid w:val="00C44811"/>
    <w:rsid w:val="00DA0D0F"/>
    <w:rsid w:val="00F07040"/>
    <w:rsid w:val="00FB5D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2A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2A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62A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2AB1"/>
    <w:pPr>
      <w:spacing w:after="0" w:line="240" w:lineRule="auto"/>
    </w:pPr>
  </w:style>
  <w:style w:type="character" w:customStyle="1" w:styleId="Heading1Char">
    <w:name w:val="Heading 1 Char"/>
    <w:basedOn w:val="DefaultParagraphFont"/>
    <w:link w:val="Heading1"/>
    <w:uiPriority w:val="9"/>
    <w:rsid w:val="00362AB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62AB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62AB1"/>
    <w:rPr>
      <w:rFonts w:asciiTheme="majorHAnsi" w:eastAsiaTheme="majorEastAsia" w:hAnsiTheme="majorHAnsi" w:cstheme="majorBidi"/>
      <w:b/>
      <w:bCs/>
      <w:color w:val="4F81BD" w:themeColor="accent1"/>
    </w:rPr>
  </w:style>
  <w:style w:type="table" w:styleId="TableGrid">
    <w:name w:val="Table Grid"/>
    <w:basedOn w:val="TableNormal"/>
    <w:uiPriority w:val="59"/>
    <w:rsid w:val="002B1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2A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2A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62A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2AB1"/>
    <w:pPr>
      <w:spacing w:after="0" w:line="240" w:lineRule="auto"/>
    </w:pPr>
  </w:style>
  <w:style w:type="character" w:customStyle="1" w:styleId="Heading1Char">
    <w:name w:val="Heading 1 Char"/>
    <w:basedOn w:val="DefaultParagraphFont"/>
    <w:link w:val="Heading1"/>
    <w:uiPriority w:val="9"/>
    <w:rsid w:val="00362AB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62AB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62AB1"/>
    <w:rPr>
      <w:rFonts w:asciiTheme="majorHAnsi" w:eastAsiaTheme="majorEastAsia" w:hAnsiTheme="majorHAnsi" w:cstheme="majorBidi"/>
      <w:b/>
      <w:bCs/>
      <w:color w:val="4F81BD" w:themeColor="accent1"/>
    </w:rPr>
  </w:style>
  <w:style w:type="table" w:styleId="TableGrid">
    <w:name w:val="Table Grid"/>
    <w:basedOn w:val="TableNormal"/>
    <w:uiPriority w:val="59"/>
    <w:rsid w:val="002B1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Pages>
  <Words>993</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de Muijnck</dc:creator>
  <cp:lastModifiedBy>Sam de Muijnck</cp:lastModifiedBy>
  <cp:revision>8</cp:revision>
  <dcterms:created xsi:type="dcterms:W3CDTF">2017-09-05T13:38:00Z</dcterms:created>
  <dcterms:modified xsi:type="dcterms:W3CDTF">2017-09-27T09:04:00Z</dcterms:modified>
</cp:coreProperties>
</file>